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1F7DB"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bidi="ar-SA"/>
        </w:rPr>
      </w:pPr>
    </w:p>
    <w:p w14:paraId="6E29DF87"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bidi="ar-SA"/>
        </w:rPr>
        <w:t xml:space="preserve">泰州市人民政府  南京海关  </w:t>
      </w:r>
    </w:p>
    <w:p w14:paraId="03686396"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bidi="ar-SA"/>
        </w:rPr>
        <w:t>关于试点开展进出境特殊物品联合监管机制的公告</w:t>
      </w:r>
    </w:p>
    <w:p w14:paraId="63E985F7">
      <w:pPr>
        <w:spacing w:line="560" w:lineRule="exact"/>
        <w:jc w:val="center"/>
        <w:rPr>
          <w:rFonts w:hint="eastAsia" w:ascii="Times New Roman" w:hAnsi="Times New Roman" w:eastAsia="楷体_GB2312" w:cs="楷体_GB2312"/>
          <w:sz w:val="32"/>
          <w:szCs w:val="32"/>
          <w:lang w:bidi="ar-SA"/>
        </w:rPr>
      </w:pPr>
    </w:p>
    <w:p w14:paraId="012499B6">
      <w:pPr>
        <w:spacing w:line="560" w:lineRule="exact"/>
        <w:jc w:val="center"/>
        <w:rPr>
          <w:rFonts w:hint="eastAsia" w:ascii="Times New Roman" w:hAnsi="Times New Roman" w:eastAsia="楷体_GB2312" w:cs="楷体_GB2312"/>
          <w:sz w:val="32"/>
          <w:szCs w:val="32"/>
          <w:lang w:bidi="ar-SA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bidi="ar-SA"/>
        </w:rPr>
        <w:t>（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 w:bidi="ar-SA"/>
        </w:rPr>
        <w:t>征求意见</w:t>
      </w:r>
      <w:r>
        <w:rPr>
          <w:rFonts w:hint="eastAsia" w:ascii="Times New Roman" w:hAnsi="Times New Roman" w:eastAsia="楷体_GB2312" w:cs="楷体_GB2312"/>
          <w:sz w:val="32"/>
          <w:szCs w:val="32"/>
          <w:lang w:bidi="ar-SA"/>
        </w:rPr>
        <w:t>稿）</w:t>
      </w:r>
    </w:p>
    <w:p w14:paraId="55392A9E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-SA"/>
        </w:rPr>
      </w:pPr>
    </w:p>
    <w:p w14:paraId="0D5330E1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为深入贯彻落实《“十四五”生物经济发展规划》《“十四五”医药工业发展规划》及《海关总署  江苏省人民政府合作备忘录》，支持泰州市生物医药产业高质量发展，全力打造国际一流生物医药产业高地，进一步优化进出境特殊物品全流程监管工作，提升通关便利化水平，完善监管模式，泰州市人民政府、南京海关决定在泰州医药高新区（高港区）试点实施进出境特殊物品联合监管机制（以下简称“联合监管机制”）现将有关事项公告如下：</w:t>
      </w:r>
    </w:p>
    <w:p w14:paraId="1ADFA00B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一、泰州医药高新技术产业开发区管委会（泰州市高港区人民政府）统筹协调辖区内生物医药产业发展工作，试点建立联合监管机制，实行多部门联合监管。</w:t>
      </w:r>
    </w:p>
    <w:p w14:paraId="5C1969F8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二、泰州医药高新区（高港区）联合监管机制成员单位包括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区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工业和科技创新局、交通分局、生态环境分局、卫生健康委员会、市场监督管理局、商务局、泰州海关，由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区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商务局牵头组织开展多部门联合监管。</w:t>
      </w:r>
    </w:p>
    <w:p w14:paraId="24B9F178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三、联合监管机制评估申请单位的信用资质、生物安全自控能力，将诚信优质单位纳入试点范围；对试点单位拟进出境特殊物品的研发、生产、运输、储存、销售、废弃物处置等环节风险控制及合理使用需求等情况进行综合评估，并出具相应生物安全控制能力的意见。</w:t>
      </w:r>
    </w:p>
    <w:p w14:paraId="00DD3C19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四、南京海关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按照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联合监管机制综合评估意见，优化审批流程，加快办理审批手续。试点范围外的单位，仍按现行审批流程办理进出境审批。</w:t>
      </w:r>
    </w:p>
    <w:p w14:paraId="17972738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五、联合监管机制各成员单位依照对海关放行特殊物品监管职责，落实各环节的安全监管责任，同时加强对试点单位特殊物品相关事项事中事后的监管。</w:t>
      </w:r>
    </w:p>
    <w:p w14:paraId="24BD62FC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六、联合监管机制对试点单位建立评价工作机制，定期对参与试点的单位和物品进行风险评估，列出评估单位清单和物品清单；对信用下降、内控下降、不符合试点要求的单位，经联合监管机制评定后停止试点。</w:t>
      </w:r>
    </w:p>
    <w:p w14:paraId="3E837AD2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七、</w:t>
      </w:r>
      <w:r>
        <w:rPr>
          <w:rFonts w:hint="eastAsia" w:ascii="仿宋_GB2312" w:eastAsia="仿宋_GB2312" w:cs="仿宋_GB2312"/>
          <w:sz w:val="32"/>
          <w:szCs w:val="32"/>
          <w:highlight w:val="none"/>
          <w:lang w:bidi="ar-SA"/>
        </w:rPr>
        <w:t>其他各市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 w:bidi="ar-SA"/>
        </w:rPr>
        <w:t>（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 w:bidi="ar-SA"/>
        </w:rPr>
        <w:t>区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 w:bidi="ar-SA"/>
        </w:rPr>
        <w:t>）</w:t>
      </w:r>
      <w:r>
        <w:rPr>
          <w:rFonts w:hint="eastAsia" w:ascii="仿宋_GB2312" w:eastAsia="仿宋_GB2312" w:cs="仿宋_GB2312"/>
          <w:sz w:val="32"/>
          <w:szCs w:val="32"/>
          <w:highlight w:val="none"/>
          <w:lang w:bidi="ar-SA"/>
        </w:rPr>
        <w:t>如建立联合监管机制，经泰州市政府商南京海关同意，可参照执行。</w:t>
      </w:r>
      <w:bookmarkStart w:id="0" w:name="_GoBack"/>
      <w:bookmarkEnd w:id="0"/>
    </w:p>
    <w:p w14:paraId="6EC4B615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本公告自发布之日起施行。</w:t>
      </w:r>
    </w:p>
    <w:p w14:paraId="50874A44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特此公告。</w:t>
      </w:r>
    </w:p>
    <w:p w14:paraId="22CBA074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</w:p>
    <w:p w14:paraId="52E23714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</w:p>
    <w:p w14:paraId="34290625">
      <w:pPr>
        <w:spacing w:line="560" w:lineRule="exact"/>
        <w:ind w:firstLine="960" w:firstLineChars="3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泰州市人民政府                南京海关</w:t>
      </w:r>
    </w:p>
    <w:p w14:paraId="5CF287D9">
      <w:pPr>
        <w:spacing w:line="560" w:lineRule="exact"/>
        <w:ind w:firstLine="5120" w:firstLineChars="16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年  月  日</w:t>
      </w:r>
    </w:p>
    <w:p w14:paraId="4AE4C1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1725A"/>
    <w:rsid w:val="0FF1725A"/>
    <w:rsid w:val="222C076D"/>
    <w:rsid w:val="24442BA3"/>
    <w:rsid w:val="32DA05DD"/>
    <w:rsid w:val="3D5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773</Characters>
  <Lines>0</Lines>
  <Paragraphs>0</Paragraphs>
  <TotalTime>0</TotalTime>
  <ScaleCrop>false</ScaleCrop>
  <LinksUpToDate>false</LinksUpToDate>
  <CharactersWithSpaces>800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2025-04-22T01:46:00Z</dcterms:created>
  <dc:creator>水深云际</dc:creator>
  <cp:lastModifiedBy>江天</cp:lastModifiedBy>
  <cp:lastPrinted>2025-05-16T04:05:00Z</cp:lastPrinted>
  <dcterms:modified xsi:type="dcterms:W3CDTF">2025-05-21T02:17:06Z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19E13407904D4F87A5419D116324E7D1_11</vt:lpwstr>
  </property>
  <property fmtid="{D5CDD505-2E9C-101B-9397-08002B2CF9AE}" pid="4" name="KSOTemplateDocerSaveRecord">
    <vt:lpwstr>eyJoZGlkIjoiZGEzMjk0YmQwM2NhNWIyYTUyYjY5OTc2OTExNmU5NDAiLCJ1c2VySWQiOiI0NTE5OTY1NzQifQ==</vt:lpwstr>
  </property>
</Properties>
</file>